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380"/>
        <w:gridCol w:w="860"/>
        <w:gridCol w:w="840"/>
        <w:gridCol w:w="880"/>
        <w:gridCol w:w="820"/>
        <w:gridCol w:w="1600"/>
      </w:tblGrid>
      <w:tr w:rsidR="00344552" w:rsidTr="00775F73">
        <w:trPr>
          <w:trHeight w:val="253"/>
        </w:trPr>
        <w:tc>
          <w:tcPr>
            <w:tcW w:w="2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bookmarkStart w:id="0" w:name="page1"/>
            <w:bookmarkEnd w:id="0"/>
          </w:p>
        </w:tc>
        <w:tc>
          <w:tcPr>
            <w:tcW w:w="638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0" w:type="dxa"/>
            <w:gridSpan w:val="2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ind w:left="120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Załącznik do Zarządzenia</w:t>
            </w:r>
          </w:p>
        </w:tc>
      </w:tr>
      <w:tr w:rsidR="00344552" w:rsidTr="00775F73">
        <w:trPr>
          <w:trHeight w:val="477"/>
        </w:trPr>
        <w:tc>
          <w:tcPr>
            <w:tcW w:w="2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8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44552" w:rsidTr="00775F73">
        <w:trPr>
          <w:trHeight w:val="21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218" w:lineRule="exac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Plan postępowań o udzielenie zamówień na rok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218" w:lineRule="exact"/>
              <w:ind w:right="30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218" w:lineRule="exact"/>
              <w:ind w:right="28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218" w:lineRule="exact"/>
              <w:ind w:right="32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218" w:lineRule="exact"/>
              <w:ind w:right="277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44552" w:rsidTr="00775F73">
        <w:trPr>
          <w:trHeight w:val="222"/>
        </w:trPr>
        <w:tc>
          <w:tcPr>
            <w:tcW w:w="2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44552" w:rsidTr="00775F73">
        <w:trPr>
          <w:trHeight w:val="218"/>
        </w:trPr>
        <w:tc>
          <w:tcPr>
            <w:tcW w:w="2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218" w:lineRule="exac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Wersja nr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218" w:lineRule="exact"/>
              <w:ind w:right="277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344552" w:rsidRDefault="00344552" w:rsidP="0034455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44552" w:rsidRDefault="00344552" w:rsidP="0034455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44552" w:rsidRDefault="00344552" w:rsidP="0034455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44552" w:rsidRDefault="00344552" w:rsidP="00344552">
      <w:pPr>
        <w:spacing w:line="273" w:lineRule="exact"/>
        <w:rPr>
          <w:rFonts w:ascii="Times New Roman" w:eastAsia="Times New Roman" w:hAnsi="Times New Roman"/>
          <w:sz w:val="24"/>
        </w:rPr>
      </w:pPr>
    </w:p>
    <w:p w:rsidR="00344552" w:rsidRDefault="00344552" w:rsidP="00344552">
      <w:pPr>
        <w:spacing w:line="0" w:lineRule="atLeast"/>
        <w:ind w:left="350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zamieszczony w Biuletynie Zamówień Publicznych</w:t>
      </w:r>
    </w:p>
    <w:p w:rsidR="00344552" w:rsidRDefault="00344552" w:rsidP="00344552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243BCE" wp14:editId="671741F9">
                <wp:simplePos x="0" y="0"/>
                <wp:positionH relativeFrom="column">
                  <wp:posOffset>1905</wp:posOffset>
                </wp:positionH>
                <wp:positionV relativeFrom="paragraph">
                  <wp:posOffset>124460</wp:posOffset>
                </wp:positionV>
                <wp:extent cx="0" cy="1212850"/>
                <wp:effectExtent l="8255" t="12700" r="10795" b="12700"/>
                <wp:wrapNone/>
                <wp:docPr id="158145672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285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A0A27" id="Łącznik prosty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9.8pt" to=".15pt,1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" strokeweight=".25397mm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4ADC48" wp14:editId="0CF15C13">
                <wp:simplePos x="0" y="0"/>
                <wp:positionH relativeFrom="column">
                  <wp:posOffset>9065895</wp:posOffset>
                </wp:positionH>
                <wp:positionV relativeFrom="paragraph">
                  <wp:posOffset>124460</wp:posOffset>
                </wp:positionV>
                <wp:extent cx="0" cy="1212850"/>
                <wp:effectExtent l="13970" t="12700" r="5080" b="12700"/>
                <wp:wrapNone/>
                <wp:docPr id="2069938515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28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F68A8" id="Łącznik prosty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3.85pt,9.8pt" to="713.85pt,1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" strokeweight=".16931mm"/>
            </w:pict>
          </mc:Fallback>
        </mc:AlternateContent>
      </w:r>
    </w:p>
    <w:p w:rsidR="00344552" w:rsidRDefault="00344552" w:rsidP="00344552">
      <w:pPr>
        <w:spacing w:line="156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60"/>
        <w:gridCol w:w="3740"/>
      </w:tblGrid>
      <w:tr w:rsidR="00344552" w:rsidTr="00775F73">
        <w:trPr>
          <w:trHeight w:val="232"/>
        </w:trPr>
        <w:tc>
          <w:tcPr>
            <w:tcW w:w="105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Zamawiający:</w:t>
            </w:r>
            <w:r>
              <w:rPr>
                <w:rFonts w:ascii="Times New Roman" w:eastAsia="Times New Roman" w:hAnsi="Times New Roman"/>
              </w:rPr>
              <w:t xml:space="preserve"> Dom Pomocy Społecznej</w:t>
            </w:r>
          </w:p>
        </w:tc>
        <w:tc>
          <w:tcPr>
            <w:tcW w:w="37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13"/>
              </w:rPr>
            </w:pPr>
            <w:r>
              <w:rPr>
                <w:rFonts w:ascii="Times New Roman" w:eastAsia="Times New Roman" w:hAnsi="Times New Roman"/>
              </w:rPr>
              <w:t>Krajowy numer identyfikacyjny:</w:t>
            </w:r>
            <w:r>
              <w:rPr>
                <w:rFonts w:ascii="Times New Roman" w:eastAsia="Times New Roman" w:hAnsi="Times New Roman"/>
                <w:sz w:val="13"/>
              </w:rPr>
              <w:t>2)</w:t>
            </w:r>
          </w:p>
        </w:tc>
      </w:tr>
      <w:tr w:rsidR="00344552" w:rsidTr="00775F73">
        <w:trPr>
          <w:trHeight w:val="115"/>
        </w:trPr>
        <w:tc>
          <w:tcPr>
            <w:tcW w:w="10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40" w:type="dxa"/>
            <w:vMerge w:val="restart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8781312275</w:t>
            </w:r>
          </w:p>
        </w:tc>
      </w:tr>
      <w:tr w:rsidR="00344552" w:rsidTr="00775F73">
        <w:trPr>
          <w:trHeight w:val="119"/>
        </w:trPr>
        <w:tc>
          <w:tcPr>
            <w:tcW w:w="10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4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44552" w:rsidTr="00775F73">
        <w:trPr>
          <w:trHeight w:val="235"/>
        </w:trPr>
        <w:tc>
          <w:tcPr>
            <w:tcW w:w="1056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ind w:left="120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Adres: ul. Pod Młynik 4 a </w:t>
            </w:r>
          </w:p>
        </w:tc>
        <w:tc>
          <w:tcPr>
            <w:tcW w:w="374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:rsidR="00344552" w:rsidRDefault="00344552" w:rsidP="00344552">
      <w:pPr>
        <w:spacing w:line="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0"/>
        <w:gridCol w:w="1340"/>
        <w:gridCol w:w="3320"/>
        <w:gridCol w:w="3740"/>
      </w:tblGrid>
      <w:tr w:rsidR="00344552" w:rsidTr="00775F73">
        <w:trPr>
          <w:trHeight w:val="260"/>
        </w:trPr>
        <w:tc>
          <w:tcPr>
            <w:tcW w:w="5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Miejscowość: Wąbrzeźno</w:t>
            </w:r>
          </w:p>
        </w:tc>
        <w:tc>
          <w:tcPr>
            <w:tcW w:w="46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Kod pocztowy: 87-200</w:t>
            </w:r>
          </w:p>
        </w:tc>
        <w:tc>
          <w:tcPr>
            <w:tcW w:w="37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Kraj: Polska</w:t>
            </w:r>
          </w:p>
        </w:tc>
      </w:tr>
      <w:tr w:rsidR="00344552" w:rsidTr="00775F73">
        <w:trPr>
          <w:trHeight w:val="35"/>
        </w:trPr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344552" w:rsidTr="00775F73">
        <w:trPr>
          <w:trHeight w:val="236"/>
        </w:trPr>
        <w:tc>
          <w:tcPr>
            <w:tcW w:w="590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ind w:left="120"/>
              <w:rPr>
                <w:rFonts w:ascii="Times New Roman" w:eastAsia="Times New Roman" w:hAnsi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/>
              </w:rPr>
              <w:t>Adres strony internetowej:</w:t>
            </w:r>
            <w:r>
              <w:rPr>
                <w:rFonts w:ascii="Times New Roman" w:eastAsia="Times New Roman" w:hAnsi="Times New Roman"/>
                <w:color w:val="0000FF"/>
              </w:rPr>
              <w:t xml:space="preserve"> </w:t>
            </w:r>
            <w:hyperlink r:id="rId5" w:history="1">
              <w:r>
                <w:rPr>
                  <w:rFonts w:ascii="Times New Roman" w:eastAsia="Times New Roman" w:hAnsi="Times New Roman"/>
                  <w:color w:val="0000FF"/>
                  <w:u w:val="single"/>
                </w:rPr>
                <w:t>https:/dps-wabrzezno.rbip.mojregion.info/</w:t>
              </w:r>
            </w:hyperlink>
          </w:p>
        </w:tc>
        <w:tc>
          <w:tcPr>
            <w:tcW w:w="134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32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74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44552" w:rsidTr="00775F73">
        <w:trPr>
          <w:trHeight w:val="30"/>
        </w:trPr>
        <w:tc>
          <w:tcPr>
            <w:tcW w:w="5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0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344552" w:rsidTr="00775F73">
        <w:trPr>
          <w:trHeight w:val="231"/>
        </w:trPr>
        <w:tc>
          <w:tcPr>
            <w:tcW w:w="590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ind w:left="120"/>
              <w:rPr>
                <w:rFonts w:ascii="Times New Roman" w:eastAsia="Times New Roman" w:hAnsi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/>
              </w:rPr>
              <w:t>Adres poczty elektronicznej:</w:t>
            </w:r>
            <w:r>
              <w:rPr>
                <w:rFonts w:ascii="Times New Roman" w:eastAsia="Times New Roman" w:hAnsi="Times New Roman"/>
                <w:color w:val="0000FF"/>
              </w:rPr>
              <w:t xml:space="preserve"> dpswabrzezno@torun.home.pl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40" w:type="dxa"/>
            <w:gridSpan w:val="2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Numer telefonu kontaktowego: 56 688 03 71</w:t>
            </w:r>
          </w:p>
        </w:tc>
      </w:tr>
      <w:tr w:rsidR="00344552" w:rsidTr="00775F73">
        <w:trPr>
          <w:trHeight w:val="25"/>
        </w:trPr>
        <w:tc>
          <w:tcPr>
            <w:tcW w:w="5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344552" w:rsidTr="00775F73">
        <w:trPr>
          <w:trHeight w:val="235"/>
        </w:trPr>
        <w:tc>
          <w:tcPr>
            <w:tcW w:w="5900" w:type="dxa"/>
            <w:shd w:val="clear" w:color="auto" w:fill="auto"/>
            <w:vAlign w:val="bottom"/>
          </w:tcPr>
          <w:p w:rsidR="00344552" w:rsidRDefault="00344552" w:rsidP="00775F73">
            <w:pPr>
              <w:spacing w:line="235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</w:rPr>
              <w:t>Rodzaj zamawiającego:</w:t>
            </w:r>
            <w:r>
              <w:rPr>
                <w:rFonts w:ascii="Times New Roman" w:eastAsia="Times New Roman" w:hAnsi="Times New Roman"/>
                <w:sz w:val="13"/>
              </w:rPr>
              <w:t xml:space="preserve">3).  </w:t>
            </w:r>
            <w:r>
              <w:rPr>
                <w:rFonts w:ascii="Times New Roman" w:eastAsia="Times New Roman" w:hAnsi="Times New Roman"/>
                <w:sz w:val="22"/>
              </w:rPr>
              <w:t xml:space="preserve"> inny – jednostka organizacyjna pomocy społecznej  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32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74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:rsidR="00344552" w:rsidRDefault="00344552" w:rsidP="0034455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65F4F0" wp14:editId="3C724FDA">
                <wp:simplePos x="0" y="0"/>
                <wp:positionH relativeFrom="column">
                  <wp:posOffset>-1905</wp:posOffset>
                </wp:positionH>
                <wp:positionV relativeFrom="paragraph">
                  <wp:posOffset>28575</wp:posOffset>
                </wp:positionV>
                <wp:extent cx="9070975" cy="0"/>
                <wp:effectExtent l="13970" t="13335" r="11430" b="5715"/>
                <wp:wrapNone/>
                <wp:docPr id="1273886104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709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D2CB6" id="Łącznik prosty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.25pt" to="714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86E4364" wp14:editId="091BFF64">
                <wp:simplePos x="0" y="0"/>
                <wp:positionH relativeFrom="column">
                  <wp:posOffset>-20320</wp:posOffset>
                </wp:positionH>
                <wp:positionV relativeFrom="paragraph">
                  <wp:posOffset>862330</wp:posOffset>
                </wp:positionV>
                <wp:extent cx="8929370" cy="0"/>
                <wp:effectExtent l="14605" t="18415" r="9525" b="10160"/>
                <wp:wrapNone/>
                <wp:docPr id="872973261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2937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3BC84" id="Łącznik prosty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67.9pt" to="701.5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" strokeweight="1.44pt"/>
            </w:pict>
          </mc:Fallback>
        </mc:AlternateContent>
      </w:r>
    </w:p>
    <w:p w:rsidR="00344552" w:rsidRDefault="00344552" w:rsidP="00344552">
      <w:pPr>
        <w:spacing w:line="200" w:lineRule="exact"/>
        <w:rPr>
          <w:rFonts w:ascii="Times New Roman" w:eastAsia="Times New Roman" w:hAnsi="Times New Roman"/>
        </w:rPr>
      </w:pPr>
    </w:p>
    <w:p w:rsidR="00344552" w:rsidRDefault="00344552" w:rsidP="00344552">
      <w:pPr>
        <w:spacing w:line="200" w:lineRule="exact"/>
        <w:rPr>
          <w:rFonts w:ascii="Times New Roman" w:eastAsia="Times New Roman" w:hAnsi="Times New Roman"/>
        </w:rPr>
      </w:pPr>
    </w:p>
    <w:p w:rsidR="00344552" w:rsidRDefault="00344552" w:rsidP="00344552">
      <w:pPr>
        <w:spacing w:line="200" w:lineRule="exact"/>
        <w:rPr>
          <w:rFonts w:ascii="Times New Roman" w:eastAsia="Times New Roman" w:hAnsi="Times New Roman"/>
        </w:rPr>
      </w:pPr>
    </w:p>
    <w:p w:rsidR="00344552" w:rsidRDefault="00344552" w:rsidP="00344552">
      <w:pPr>
        <w:spacing w:line="200" w:lineRule="exact"/>
        <w:rPr>
          <w:rFonts w:ascii="Times New Roman" w:eastAsia="Times New Roman" w:hAnsi="Times New Roman"/>
        </w:rPr>
      </w:pPr>
    </w:p>
    <w:p w:rsidR="00344552" w:rsidRDefault="00344552" w:rsidP="00344552">
      <w:pPr>
        <w:spacing w:line="200" w:lineRule="exact"/>
        <w:rPr>
          <w:rFonts w:ascii="Times New Roman" w:eastAsia="Times New Roman" w:hAnsi="Times New Roman"/>
        </w:rPr>
      </w:pPr>
    </w:p>
    <w:p w:rsidR="00344552" w:rsidRDefault="00344552" w:rsidP="00344552">
      <w:pPr>
        <w:spacing w:line="200" w:lineRule="exact"/>
        <w:rPr>
          <w:rFonts w:ascii="Times New Roman" w:eastAsia="Times New Roman" w:hAnsi="Times New Roman"/>
        </w:rPr>
      </w:pPr>
    </w:p>
    <w:p w:rsidR="00344552" w:rsidRDefault="00344552" w:rsidP="00344552">
      <w:pPr>
        <w:spacing w:line="322" w:lineRule="exact"/>
        <w:rPr>
          <w:rFonts w:ascii="Times New Roman" w:eastAsia="Times New Roman" w:hAnsi="Times New Roman"/>
        </w:rPr>
      </w:pPr>
    </w:p>
    <w:p w:rsidR="00344552" w:rsidRDefault="00344552" w:rsidP="00344552">
      <w:pPr>
        <w:spacing w:line="0" w:lineRule="atLeast"/>
        <w:ind w:left="140"/>
        <w:rPr>
          <w:rFonts w:ascii="Times New Roman" w:eastAsia="Times New Roman" w:hAnsi="Times New Roman"/>
          <w:sz w:val="10"/>
        </w:rPr>
      </w:pPr>
      <w:r>
        <w:rPr>
          <w:rFonts w:ascii="Times New Roman" w:eastAsia="Times New Roman" w:hAnsi="Times New Roman"/>
          <w:sz w:val="10"/>
        </w:rPr>
        <w:t>1)</w:t>
      </w:r>
    </w:p>
    <w:p w:rsidR="00344552" w:rsidRDefault="00344552" w:rsidP="00344552">
      <w:pPr>
        <w:spacing w:line="223" w:lineRule="auto"/>
        <w:ind w:left="24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Należy wypełnić w przypadku aktualizacji Planu postępowań o udzielenie zamówień.</w:t>
      </w:r>
    </w:p>
    <w:p w:rsidR="00344552" w:rsidRDefault="00344552" w:rsidP="00344552">
      <w:pPr>
        <w:spacing w:line="191" w:lineRule="auto"/>
        <w:ind w:left="140"/>
        <w:rPr>
          <w:rFonts w:ascii="Times New Roman" w:eastAsia="Times New Roman" w:hAnsi="Times New Roman"/>
          <w:sz w:val="10"/>
        </w:rPr>
      </w:pPr>
      <w:r>
        <w:rPr>
          <w:rFonts w:ascii="Times New Roman" w:eastAsia="Times New Roman" w:hAnsi="Times New Roman"/>
          <w:sz w:val="10"/>
        </w:rPr>
        <w:t>2)</w:t>
      </w:r>
    </w:p>
    <w:p w:rsidR="00344552" w:rsidRDefault="00344552" w:rsidP="00344552">
      <w:pPr>
        <w:spacing w:line="223" w:lineRule="auto"/>
        <w:ind w:left="24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Numer NIP lub REGON.</w:t>
      </w:r>
    </w:p>
    <w:p w:rsidR="00344552" w:rsidRDefault="00344552" w:rsidP="00344552">
      <w:pPr>
        <w:spacing w:line="191" w:lineRule="auto"/>
        <w:ind w:left="140"/>
        <w:rPr>
          <w:rFonts w:ascii="Times New Roman" w:eastAsia="Times New Roman" w:hAnsi="Times New Roman"/>
          <w:sz w:val="10"/>
        </w:rPr>
      </w:pPr>
      <w:r>
        <w:rPr>
          <w:rFonts w:ascii="Times New Roman" w:eastAsia="Times New Roman" w:hAnsi="Times New Roman"/>
          <w:sz w:val="10"/>
        </w:rPr>
        <w:t>3)</w:t>
      </w:r>
    </w:p>
    <w:p w:rsidR="00344552" w:rsidRDefault="00344552" w:rsidP="00344552">
      <w:pPr>
        <w:spacing w:line="223" w:lineRule="auto"/>
        <w:ind w:left="24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 xml:space="preserve">Zamawiający publiczni, o których mowa w art. 4 pkt 1 i 2 ustawy, oraz ich związki albo inny zamawiający. Należy wskazać </w:t>
      </w:r>
      <w:proofErr w:type="spellStart"/>
      <w:r>
        <w:rPr>
          <w:rFonts w:ascii="Times New Roman" w:eastAsia="Times New Roman" w:hAnsi="Times New Roman"/>
          <w:sz w:val="15"/>
        </w:rPr>
        <w:t>rodza</w:t>
      </w:r>
      <w:proofErr w:type="spellEnd"/>
      <w:r>
        <w:rPr>
          <w:rFonts w:ascii="Times New Roman" w:eastAsia="Times New Roman" w:hAnsi="Times New Roman"/>
          <w:sz w:val="15"/>
        </w:rPr>
        <w:t xml:space="preserve"> j zamawiającego spośród następującej listy:</w:t>
      </w:r>
    </w:p>
    <w:p w:rsidR="00344552" w:rsidRDefault="00344552" w:rsidP="00344552">
      <w:pPr>
        <w:spacing w:line="7" w:lineRule="exact"/>
        <w:rPr>
          <w:rFonts w:ascii="Times New Roman" w:eastAsia="Times New Roman" w:hAnsi="Times New Roman"/>
        </w:rPr>
      </w:pPr>
    </w:p>
    <w:p w:rsidR="00344552" w:rsidRDefault="00344552" w:rsidP="00344552">
      <w:pPr>
        <w:numPr>
          <w:ilvl w:val="0"/>
          <w:numId w:val="1"/>
        </w:numPr>
        <w:tabs>
          <w:tab w:val="left" w:pos="439"/>
        </w:tabs>
        <w:spacing w:line="238" w:lineRule="auto"/>
        <w:ind w:left="420" w:right="280" w:hanging="141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 xml:space="preserve">jednostka sektora finansów publicznych: organ władzy publicznej, w tym organ administracji rządowej (centralnej lub terenowej), organ kontroli państwowej i ochrony prawa oraz sąd i trybunał, jednostka </w:t>
      </w:r>
      <w:proofErr w:type="spellStart"/>
      <w:r>
        <w:rPr>
          <w:rFonts w:ascii="Times New Roman" w:eastAsia="Times New Roman" w:hAnsi="Times New Roman"/>
          <w:sz w:val="15"/>
        </w:rPr>
        <w:t>samorząduterytorialnego</w:t>
      </w:r>
      <w:proofErr w:type="spellEnd"/>
      <w:r>
        <w:rPr>
          <w:rFonts w:ascii="Times New Roman" w:eastAsia="Times New Roman" w:hAnsi="Times New Roman"/>
          <w:sz w:val="15"/>
        </w:rPr>
        <w:t xml:space="preserve">, związek jednostek samorządu terytorialnego, związek metropolitalny, jednostka budżetowa, samorządowy zakład budżetowy, agencja wykonawcza, instytucja gospodarki budżetowej, państwowy </w:t>
      </w:r>
      <w:proofErr w:type="spellStart"/>
      <w:r>
        <w:rPr>
          <w:rFonts w:ascii="Times New Roman" w:eastAsia="Times New Roman" w:hAnsi="Times New Roman"/>
          <w:sz w:val="15"/>
        </w:rPr>
        <w:t>funduszcelowy</w:t>
      </w:r>
      <w:proofErr w:type="spellEnd"/>
      <w:r>
        <w:rPr>
          <w:rFonts w:ascii="Times New Roman" w:eastAsia="Times New Roman" w:hAnsi="Times New Roman"/>
          <w:sz w:val="15"/>
        </w:rPr>
        <w:t xml:space="preserve">, Zakład Ubezpieczeń Społecznych lub Kasa Rolniczego Ubezpieczenia Społecznego oraz zarządzane przez nie fundusze, Naro </w:t>
      </w:r>
      <w:proofErr w:type="spellStart"/>
      <w:r>
        <w:rPr>
          <w:rFonts w:ascii="Times New Roman" w:eastAsia="Times New Roman" w:hAnsi="Times New Roman"/>
          <w:sz w:val="15"/>
        </w:rPr>
        <w:t>dowy</w:t>
      </w:r>
      <w:proofErr w:type="spellEnd"/>
      <w:r>
        <w:rPr>
          <w:rFonts w:ascii="Times New Roman" w:eastAsia="Times New Roman" w:hAnsi="Times New Roman"/>
          <w:sz w:val="15"/>
        </w:rPr>
        <w:t xml:space="preserve"> Fundusz Zdrowia, samodzielny publiczny zakład opieki zdrowotnej, uczelnia publiczna, Polska Akademia Nauk i tworzone przez nią jednostki organizacyjne, państwowe i samorządowe instytucje kultury, </w:t>
      </w:r>
      <w:proofErr w:type="spellStart"/>
      <w:r>
        <w:rPr>
          <w:rFonts w:ascii="Times New Roman" w:eastAsia="Times New Roman" w:hAnsi="Times New Roman"/>
          <w:sz w:val="15"/>
        </w:rPr>
        <w:t>inn</w:t>
      </w:r>
      <w:proofErr w:type="spellEnd"/>
      <w:r>
        <w:rPr>
          <w:rFonts w:ascii="Times New Roman" w:eastAsia="Times New Roman" w:hAnsi="Times New Roman"/>
          <w:sz w:val="15"/>
        </w:rPr>
        <w:t xml:space="preserve"> e państwowe i samorządowe osoby prawne utworzone na podstawie odrębnych ustaw w </w:t>
      </w:r>
      <w:proofErr w:type="spellStart"/>
      <w:r>
        <w:rPr>
          <w:rFonts w:ascii="Times New Roman" w:eastAsia="Times New Roman" w:hAnsi="Times New Roman"/>
          <w:sz w:val="15"/>
        </w:rPr>
        <w:t>celuwykonywania</w:t>
      </w:r>
      <w:proofErr w:type="spellEnd"/>
      <w:r>
        <w:rPr>
          <w:rFonts w:ascii="Times New Roman" w:eastAsia="Times New Roman" w:hAnsi="Times New Roman"/>
          <w:sz w:val="15"/>
        </w:rPr>
        <w:t xml:space="preserve"> zadań publicznych;</w:t>
      </w:r>
    </w:p>
    <w:p w:rsidR="00344552" w:rsidRDefault="00344552" w:rsidP="00344552">
      <w:pPr>
        <w:spacing w:line="3" w:lineRule="exact"/>
        <w:rPr>
          <w:rFonts w:ascii="Times New Roman" w:eastAsia="Times New Roman" w:hAnsi="Times New Roman"/>
          <w:sz w:val="15"/>
        </w:rPr>
      </w:pPr>
    </w:p>
    <w:p w:rsidR="00344552" w:rsidRDefault="00344552" w:rsidP="00344552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161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inna państwowa jednostka organizacyjna nieposiadająca osobowości prawnej;</w:t>
      </w:r>
    </w:p>
    <w:p w:rsidR="00344552" w:rsidRDefault="00344552" w:rsidP="00344552">
      <w:pPr>
        <w:numPr>
          <w:ilvl w:val="0"/>
          <w:numId w:val="1"/>
        </w:numPr>
        <w:tabs>
          <w:tab w:val="left" w:pos="440"/>
        </w:tabs>
        <w:spacing w:line="237" w:lineRule="auto"/>
        <w:ind w:left="440" w:hanging="161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związki podmiotów, o których mowa w pkt 1 i 2;</w:t>
      </w:r>
    </w:p>
    <w:p w:rsidR="00344552" w:rsidRDefault="00344552" w:rsidP="00344552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161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inny zamawiający (proszę określić).</w:t>
      </w:r>
    </w:p>
    <w:p w:rsidR="00344552" w:rsidRDefault="00344552" w:rsidP="00344552">
      <w:pPr>
        <w:tabs>
          <w:tab w:val="left" w:pos="440"/>
        </w:tabs>
        <w:spacing w:line="0" w:lineRule="atLeast"/>
        <w:ind w:left="440" w:hanging="161"/>
        <w:rPr>
          <w:rFonts w:ascii="Times New Roman" w:eastAsia="Times New Roman" w:hAnsi="Times New Roman"/>
          <w:sz w:val="15"/>
        </w:rPr>
        <w:sectPr w:rsidR="00344552">
          <w:pgSz w:w="16840" w:h="11906" w:orient="landscape"/>
          <w:pgMar w:top="1408" w:right="1138" w:bottom="1440" w:left="1420" w:header="0" w:footer="0" w:gutter="0"/>
          <w:cols w:space="0" w:equalWidth="0">
            <w:col w:w="14280"/>
          </w:cols>
          <w:docGrid w:linePitch="360"/>
        </w:sectPr>
      </w:pPr>
    </w:p>
    <w:p w:rsidR="00344552" w:rsidRDefault="00344552" w:rsidP="00344552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Times New Roman" w:eastAsia="Times New Roman" w:hAnsi="Times New Roman"/>
          <w:b/>
          <w:sz w:val="24"/>
        </w:rPr>
      </w:pPr>
      <w:bookmarkStart w:id="1" w:name="page2"/>
      <w:bookmarkEnd w:id="1"/>
      <w:r>
        <w:rPr>
          <w:rFonts w:ascii="Times New Roman" w:eastAsia="Times New Roman" w:hAnsi="Times New Roman"/>
          <w:b/>
          <w:sz w:val="24"/>
        </w:rPr>
        <w:lastRenderedPageBreak/>
        <w:t>Zamówienia o wartości mniejszej niż progi unijne</w:t>
      </w:r>
    </w:p>
    <w:p w:rsidR="00344552" w:rsidRDefault="00344552" w:rsidP="00344552">
      <w:pPr>
        <w:spacing w:line="216" w:lineRule="exact"/>
        <w:rPr>
          <w:rFonts w:ascii="Times New Roman" w:eastAsia="Times New Roman" w:hAnsi="Times New Roman"/>
        </w:rPr>
      </w:pPr>
    </w:p>
    <w:tbl>
      <w:tblPr>
        <w:tblW w:w="143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980"/>
        <w:gridCol w:w="2420"/>
        <w:gridCol w:w="2660"/>
        <w:gridCol w:w="2280"/>
        <w:gridCol w:w="2340"/>
        <w:gridCol w:w="1780"/>
        <w:gridCol w:w="1580"/>
        <w:gridCol w:w="140"/>
      </w:tblGrid>
      <w:tr w:rsidR="00344552" w:rsidTr="00775F73">
        <w:trPr>
          <w:trHeight w:val="21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Pozycja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Przewidywany tryb albo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Orientacyjna wartość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ind w:left="8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Przewidywany termin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Informacje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Informacja na temat</w:t>
            </w:r>
          </w:p>
        </w:tc>
      </w:tr>
      <w:tr w:rsidR="00344552" w:rsidTr="00775F73">
        <w:trPr>
          <w:trHeight w:val="10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Przedmiot zamówienia</w:t>
            </w: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procedura udzielenia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344552" w:rsidTr="00775F73">
        <w:trPr>
          <w:trHeight w:val="10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Planu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5"/>
                <w:vertAlign w:val="superscript"/>
              </w:rPr>
            </w:pPr>
            <w:r>
              <w:rPr>
                <w:rFonts w:ascii="Times New Roman" w:eastAsia="Times New Roman" w:hAnsi="Times New Roman"/>
                <w:sz w:val="18"/>
              </w:rPr>
              <w:t>zamówienia</w:t>
            </w:r>
            <w:r>
              <w:rPr>
                <w:rFonts w:ascii="Times New Roman" w:eastAsia="Times New Roman" w:hAnsi="Times New Roman"/>
                <w:sz w:val="25"/>
                <w:vertAlign w:val="superscript"/>
              </w:rPr>
              <w:t>5)</w:t>
            </w: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ind w:left="80"/>
              <w:rPr>
                <w:rFonts w:ascii="Times New Roman" w:eastAsia="Times New Roman" w:hAnsi="Times New Roman"/>
                <w:sz w:val="25"/>
                <w:vertAlign w:val="superscript"/>
              </w:rPr>
            </w:pPr>
            <w:r>
              <w:rPr>
                <w:rFonts w:ascii="Times New Roman" w:eastAsia="Times New Roman" w:hAnsi="Times New Roman"/>
                <w:sz w:val="18"/>
              </w:rPr>
              <w:t>wszczęcia postępowania</w:t>
            </w:r>
            <w:r>
              <w:rPr>
                <w:rFonts w:ascii="Times New Roman" w:eastAsia="Times New Roman" w:hAnsi="Times New Roman"/>
                <w:sz w:val="25"/>
                <w:vertAlign w:val="superscript"/>
              </w:rPr>
              <w:t>6)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5"/>
                <w:vertAlign w:val="superscript"/>
              </w:rPr>
            </w:pPr>
            <w:r>
              <w:rPr>
                <w:rFonts w:ascii="Times New Roman" w:eastAsia="Times New Roman" w:hAnsi="Times New Roman"/>
                <w:sz w:val="18"/>
              </w:rPr>
              <w:t>dodatkowe</w:t>
            </w:r>
            <w:r>
              <w:rPr>
                <w:rFonts w:ascii="Times New Roman" w:eastAsia="Times New Roman" w:hAnsi="Times New Roman"/>
                <w:sz w:val="25"/>
                <w:vertAlign w:val="superscript"/>
              </w:rPr>
              <w:t>7)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5"/>
                <w:vertAlign w:val="superscript"/>
              </w:rPr>
            </w:pPr>
            <w:r>
              <w:rPr>
                <w:rFonts w:ascii="Times New Roman" w:eastAsia="Times New Roman" w:hAnsi="Times New Roman"/>
                <w:sz w:val="18"/>
              </w:rPr>
              <w:t>aktualizacji</w:t>
            </w:r>
            <w:r>
              <w:rPr>
                <w:rFonts w:ascii="Times New Roman" w:eastAsia="Times New Roman" w:hAnsi="Times New Roman"/>
                <w:sz w:val="25"/>
                <w:vertAlign w:val="superscript"/>
              </w:rPr>
              <w:t>8)</w:t>
            </w:r>
          </w:p>
        </w:tc>
      </w:tr>
      <w:tr w:rsidR="00344552" w:rsidTr="00775F73">
        <w:trPr>
          <w:trHeight w:val="18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234" w:lineRule="exact"/>
              <w:ind w:left="100"/>
              <w:rPr>
                <w:rFonts w:ascii="Times New Roman" w:eastAsia="Times New Roman" w:hAnsi="Times New Roman"/>
                <w:sz w:val="25"/>
                <w:vertAlign w:val="superscript"/>
              </w:rPr>
            </w:pPr>
            <w:r>
              <w:rPr>
                <w:rFonts w:ascii="Times New Roman" w:eastAsia="Times New Roman" w:hAnsi="Times New Roman"/>
                <w:sz w:val="18"/>
              </w:rPr>
              <w:t>zamówienia</w:t>
            </w:r>
            <w:r>
              <w:rPr>
                <w:rFonts w:ascii="Times New Roman" w:eastAsia="Times New Roman" w:hAnsi="Times New Roman"/>
                <w:sz w:val="25"/>
                <w:vertAlign w:val="superscript"/>
              </w:rPr>
              <w:t>4)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344552" w:rsidTr="00775F73">
        <w:trPr>
          <w:trHeight w:val="5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344552" w:rsidTr="00775F73">
        <w:trPr>
          <w:trHeight w:val="216"/>
        </w:trPr>
        <w:tc>
          <w:tcPr>
            <w:tcW w:w="1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216" w:lineRule="exact"/>
              <w:ind w:right="41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2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3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4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5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216" w:lineRule="exact"/>
              <w:jc w:val="center"/>
              <w:rPr>
                <w:rFonts w:ascii="Times New Roman" w:eastAsia="Times New Roman" w:hAnsi="Times New Roman"/>
                <w:w w:val="79"/>
              </w:rPr>
            </w:pPr>
            <w:r>
              <w:rPr>
                <w:rFonts w:ascii="Times New Roman" w:eastAsia="Times New Roman" w:hAnsi="Times New Roman"/>
                <w:w w:val="79"/>
              </w:rPr>
              <w:t>6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44552" w:rsidTr="00775F73">
        <w:trPr>
          <w:trHeight w:val="22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280" w:type="dxa"/>
            <w:gridSpan w:val="3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344552" w:rsidRDefault="00344552" w:rsidP="00775F73">
            <w:pPr>
              <w:spacing w:line="221" w:lineRule="exac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1. DOSTAWY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44552" w:rsidTr="00775F73">
        <w:trPr>
          <w:trHeight w:val="21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212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44552" w:rsidTr="00775F7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44552" w:rsidTr="00775F7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Sukcesywny zakup i dostawa artykułów spożywczych dla Domu Pomocy Społecznej w Wąbrzeźnie na rok 2024 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44552" w:rsidTr="00775F73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228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228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Tryb podstawowy – bez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44552" w:rsidTr="00775F73">
        <w:trPr>
          <w:trHeight w:val="231"/>
        </w:trPr>
        <w:tc>
          <w:tcPr>
            <w:tcW w:w="1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1.1.1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negocjacji (art. 275 pkt 1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265 000,00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IV kwartał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ind w:left="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44552" w:rsidTr="00775F7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ustawy)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44552" w:rsidTr="00775F7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44552" w:rsidTr="00775F7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44552" w:rsidTr="00775F73">
        <w:trPr>
          <w:trHeight w:val="2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228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:rsidR="00344552" w:rsidRDefault="00344552" w:rsidP="0034455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2214B50" wp14:editId="22530771">
                <wp:simplePos x="0" y="0"/>
                <wp:positionH relativeFrom="column">
                  <wp:posOffset>3912870</wp:posOffset>
                </wp:positionH>
                <wp:positionV relativeFrom="paragraph">
                  <wp:posOffset>-2809240</wp:posOffset>
                </wp:positionV>
                <wp:extent cx="12065" cy="12700"/>
                <wp:effectExtent l="4445" t="0" r="2540" b="0"/>
                <wp:wrapNone/>
                <wp:docPr id="1595206062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771CA" id="Prostokąt 4" o:spid="_x0000_s1026" style="position:absolute;margin-left:308.1pt;margin-top:-221.2pt;width:.95pt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651498C" wp14:editId="577F7559">
                <wp:simplePos x="0" y="0"/>
                <wp:positionH relativeFrom="column">
                  <wp:posOffset>7973695</wp:posOffset>
                </wp:positionH>
                <wp:positionV relativeFrom="paragraph">
                  <wp:posOffset>-2809240</wp:posOffset>
                </wp:positionV>
                <wp:extent cx="12065" cy="12700"/>
                <wp:effectExtent l="0" t="0" r="0" b="0"/>
                <wp:wrapNone/>
                <wp:docPr id="186635875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5FC29" id="Prostokąt 3" o:spid="_x0000_s1026" style="position:absolute;margin-left:627.85pt;margin-top:-221.2pt;width:.95pt;height: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FC5A9FA" wp14:editId="6D16C312">
                <wp:simplePos x="0" y="0"/>
                <wp:positionH relativeFrom="column">
                  <wp:posOffset>7973695</wp:posOffset>
                </wp:positionH>
                <wp:positionV relativeFrom="paragraph">
                  <wp:posOffset>-1336675</wp:posOffset>
                </wp:positionV>
                <wp:extent cx="12065" cy="12700"/>
                <wp:effectExtent l="0" t="3175" r="0" b="3175"/>
                <wp:wrapNone/>
                <wp:docPr id="794168059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45539" id="Prostokąt 2" o:spid="_x0000_s1026" style="position:absolute;margin-left:627.85pt;margin-top:-105.25pt;width:.95pt;height: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D466EEB" wp14:editId="3219FE12">
                <wp:simplePos x="0" y="0"/>
                <wp:positionH relativeFrom="column">
                  <wp:posOffset>7973695</wp:posOffset>
                </wp:positionH>
                <wp:positionV relativeFrom="paragraph">
                  <wp:posOffset>-1184275</wp:posOffset>
                </wp:positionV>
                <wp:extent cx="12065" cy="12700"/>
                <wp:effectExtent l="0" t="3175" r="0" b="3175"/>
                <wp:wrapNone/>
                <wp:docPr id="14538779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380F8" id="Prostokąt 1" o:spid="_x0000_s1026" style="position:absolute;margin-left:627.85pt;margin-top:-93.25pt;width:.95pt;height: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" fillcolor="black" strokecolor="white"/>
            </w:pict>
          </mc:Fallback>
        </mc:AlternateContent>
      </w:r>
    </w:p>
    <w:p w:rsidR="00344552" w:rsidRDefault="00344552" w:rsidP="00344552">
      <w:pPr>
        <w:spacing w:line="227" w:lineRule="exact"/>
        <w:rPr>
          <w:rFonts w:ascii="Times New Roman" w:eastAsia="Times New Roman" w:hAnsi="Times New Roman"/>
        </w:rPr>
      </w:pPr>
    </w:p>
    <w:p w:rsidR="00344552" w:rsidRDefault="00344552" w:rsidP="00344552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</w:t>
      </w:r>
    </w:p>
    <w:p w:rsidR="00344552" w:rsidRDefault="00344552" w:rsidP="00344552">
      <w:pPr>
        <w:spacing w:line="230" w:lineRule="auto"/>
        <w:ind w:left="140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sz w:val="18"/>
          <w:vertAlign w:val="superscript"/>
        </w:rPr>
        <w:t>4)</w:t>
      </w:r>
      <w:r>
        <w:rPr>
          <w:rFonts w:ascii="Times New Roman" w:eastAsia="Times New Roman" w:hAnsi="Times New Roman"/>
          <w:sz w:val="12"/>
        </w:rPr>
        <w:t>Należy wskazać spośród następującej listy tryb albo procedurę udzielania zamówień:</w:t>
      </w:r>
    </w:p>
    <w:p w:rsidR="00344552" w:rsidRDefault="00344552" w:rsidP="00344552">
      <w:pPr>
        <w:numPr>
          <w:ilvl w:val="0"/>
          <w:numId w:val="3"/>
        </w:numPr>
        <w:tabs>
          <w:tab w:val="left" w:pos="420"/>
        </w:tabs>
        <w:spacing w:line="219" w:lineRule="auto"/>
        <w:ind w:left="420" w:hanging="141"/>
        <w:rPr>
          <w:rFonts w:ascii="Times New Roman" w:eastAsia="Times New Roman" w:hAnsi="Times New Roman"/>
          <w:sz w:val="13"/>
        </w:rPr>
      </w:pPr>
      <w:r>
        <w:rPr>
          <w:rFonts w:ascii="Times New Roman" w:eastAsia="Times New Roman" w:hAnsi="Times New Roman"/>
          <w:sz w:val="13"/>
        </w:rPr>
        <w:t>tryb podstawowy – bez negocjacji (art. 275 pkt 1 ustawy);</w:t>
      </w:r>
    </w:p>
    <w:p w:rsidR="00344552" w:rsidRDefault="00344552" w:rsidP="00344552">
      <w:pPr>
        <w:spacing w:line="23" w:lineRule="exact"/>
        <w:rPr>
          <w:rFonts w:ascii="Times New Roman" w:eastAsia="Times New Roman" w:hAnsi="Times New Roman"/>
          <w:sz w:val="13"/>
        </w:rPr>
      </w:pPr>
    </w:p>
    <w:p w:rsidR="00344552" w:rsidRDefault="00344552" w:rsidP="00344552">
      <w:pPr>
        <w:numPr>
          <w:ilvl w:val="0"/>
          <w:numId w:val="3"/>
        </w:numPr>
        <w:tabs>
          <w:tab w:val="left" w:pos="420"/>
        </w:tabs>
        <w:spacing w:line="0" w:lineRule="atLeast"/>
        <w:ind w:left="420" w:hanging="141"/>
        <w:rPr>
          <w:rFonts w:ascii="Times New Roman" w:eastAsia="Times New Roman" w:hAnsi="Times New Roman"/>
          <w:sz w:val="13"/>
        </w:rPr>
      </w:pPr>
      <w:r>
        <w:rPr>
          <w:rFonts w:ascii="Times New Roman" w:eastAsia="Times New Roman" w:hAnsi="Times New Roman"/>
          <w:sz w:val="13"/>
        </w:rPr>
        <w:t>tryb podstawowy – negocjacje fakultatywne (art. 275 pkt 2 ustawy);</w:t>
      </w:r>
    </w:p>
    <w:p w:rsidR="00344552" w:rsidRDefault="00344552" w:rsidP="00344552">
      <w:pPr>
        <w:spacing w:line="23" w:lineRule="exact"/>
        <w:rPr>
          <w:rFonts w:ascii="Times New Roman" w:eastAsia="Times New Roman" w:hAnsi="Times New Roman"/>
          <w:sz w:val="13"/>
        </w:rPr>
      </w:pPr>
    </w:p>
    <w:p w:rsidR="00344552" w:rsidRDefault="00344552" w:rsidP="00344552">
      <w:pPr>
        <w:numPr>
          <w:ilvl w:val="0"/>
          <w:numId w:val="3"/>
        </w:numPr>
        <w:tabs>
          <w:tab w:val="left" w:pos="420"/>
        </w:tabs>
        <w:spacing w:line="0" w:lineRule="atLeast"/>
        <w:ind w:left="420" w:hanging="141"/>
        <w:rPr>
          <w:rFonts w:ascii="Times New Roman" w:eastAsia="Times New Roman" w:hAnsi="Times New Roman"/>
          <w:sz w:val="13"/>
        </w:rPr>
      </w:pPr>
      <w:r>
        <w:rPr>
          <w:rFonts w:ascii="Times New Roman" w:eastAsia="Times New Roman" w:hAnsi="Times New Roman"/>
          <w:sz w:val="13"/>
        </w:rPr>
        <w:t>tryb podstawowy – negocjacje obligatoryjne (art. 275 pkt 3 ustawy);</w:t>
      </w:r>
    </w:p>
    <w:p w:rsidR="00344552" w:rsidRDefault="00344552" w:rsidP="00344552">
      <w:pPr>
        <w:spacing w:line="23" w:lineRule="exact"/>
        <w:rPr>
          <w:rFonts w:ascii="Times New Roman" w:eastAsia="Times New Roman" w:hAnsi="Times New Roman"/>
          <w:sz w:val="13"/>
        </w:rPr>
      </w:pPr>
    </w:p>
    <w:p w:rsidR="00344552" w:rsidRDefault="00344552" w:rsidP="00344552">
      <w:pPr>
        <w:numPr>
          <w:ilvl w:val="0"/>
          <w:numId w:val="3"/>
        </w:numPr>
        <w:tabs>
          <w:tab w:val="left" w:pos="420"/>
        </w:tabs>
        <w:spacing w:line="0" w:lineRule="atLeast"/>
        <w:ind w:left="420" w:hanging="141"/>
        <w:rPr>
          <w:rFonts w:ascii="Times New Roman" w:eastAsia="Times New Roman" w:hAnsi="Times New Roman"/>
          <w:sz w:val="13"/>
        </w:rPr>
      </w:pPr>
      <w:r>
        <w:rPr>
          <w:rFonts w:ascii="Times New Roman" w:eastAsia="Times New Roman" w:hAnsi="Times New Roman"/>
          <w:sz w:val="13"/>
        </w:rPr>
        <w:t>partnerstwo innowacyjne;</w:t>
      </w:r>
    </w:p>
    <w:p w:rsidR="00344552" w:rsidRDefault="00344552" w:rsidP="00344552">
      <w:pPr>
        <w:spacing w:line="23" w:lineRule="exact"/>
        <w:rPr>
          <w:rFonts w:ascii="Times New Roman" w:eastAsia="Times New Roman" w:hAnsi="Times New Roman"/>
          <w:sz w:val="13"/>
        </w:rPr>
      </w:pPr>
    </w:p>
    <w:p w:rsidR="00344552" w:rsidRDefault="00344552" w:rsidP="00344552">
      <w:pPr>
        <w:numPr>
          <w:ilvl w:val="0"/>
          <w:numId w:val="3"/>
        </w:numPr>
        <w:tabs>
          <w:tab w:val="left" w:pos="420"/>
        </w:tabs>
        <w:spacing w:line="0" w:lineRule="atLeast"/>
        <w:ind w:left="420" w:hanging="141"/>
        <w:rPr>
          <w:rFonts w:ascii="Times New Roman" w:eastAsia="Times New Roman" w:hAnsi="Times New Roman"/>
          <w:sz w:val="13"/>
        </w:rPr>
      </w:pPr>
      <w:r>
        <w:rPr>
          <w:rFonts w:ascii="Times New Roman" w:eastAsia="Times New Roman" w:hAnsi="Times New Roman"/>
          <w:sz w:val="13"/>
        </w:rPr>
        <w:t>negocjacje bez ogłoszenia;</w:t>
      </w:r>
    </w:p>
    <w:p w:rsidR="00344552" w:rsidRDefault="00344552" w:rsidP="00344552">
      <w:pPr>
        <w:spacing w:line="25" w:lineRule="exact"/>
        <w:rPr>
          <w:rFonts w:ascii="Times New Roman" w:eastAsia="Times New Roman" w:hAnsi="Times New Roman"/>
          <w:sz w:val="13"/>
        </w:rPr>
      </w:pPr>
    </w:p>
    <w:p w:rsidR="00344552" w:rsidRDefault="00344552" w:rsidP="00344552">
      <w:pPr>
        <w:numPr>
          <w:ilvl w:val="0"/>
          <w:numId w:val="3"/>
        </w:numPr>
        <w:tabs>
          <w:tab w:val="left" w:pos="420"/>
        </w:tabs>
        <w:spacing w:line="0" w:lineRule="atLeast"/>
        <w:ind w:left="420" w:hanging="141"/>
        <w:rPr>
          <w:rFonts w:ascii="Times New Roman" w:eastAsia="Times New Roman" w:hAnsi="Times New Roman"/>
          <w:sz w:val="13"/>
        </w:rPr>
      </w:pPr>
      <w:r>
        <w:rPr>
          <w:rFonts w:ascii="Times New Roman" w:eastAsia="Times New Roman" w:hAnsi="Times New Roman"/>
          <w:sz w:val="13"/>
        </w:rPr>
        <w:t>zamówienie z wolnej ręki;</w:t>
      </w:r>
    </w:p>
    <w:p w:rsidR="00344552" w:rsidRDefault="00344552" w:rsidP="00344552">
      <w:pPr>
        <w:spacing w:line="23" w:lineRule="exact"/>
        <w:rPr>
          <w:rFonts w:ascii="Times New Roman" w:eastAsia="Times New Roman" w:hAnsi="Times New Roman"/>
          <w:sz w:val="13"/>
        </w:rPr>
      </w:pPr>
    </w:p>
    <w:p w:rsidR="00344552" w:rsidRDefault="00344552" w:rsidP="00344552">
      <w:pPr>
        <w:numPr>
          <w:ilvl w:val="0"/>
          <w:numId w:val="3"/>
        </w:numPr>
        <w:tabs>
          <w:tab w:val="left" w:pos="420"/>
        </w:tabs>
        <w:spacing w:line="0" w:lineRule="atLeast"/>
        <w:ind w:left="420" w:hanging="141"/>
        <w:rPr>
          <w:rFonts w:ascii="Times New Roman" w:eastAsia="Times New Roman" w:hAnsi="Times New Roman"/>
          <w:sz w:val="13"/>
        </w:rPr>
      </w:pPr>
      <w:r>
        <w:rPr>
          <w:rFonts w:ascii="Times New Roman" w:eastAsia="Times New Roman" w:hAnsi="Times New Roman"/>
          <w:sz w:val="13"/>
        </w:rPr>
        <w:t>konkurs;</w:t>
      </w:r>
    </w:p>
    <w:p w:rsidR="00344552" w:rsidRDefault="00344552" w:rsidP="00344552">
      <w:pPr>
        <w:spacing w:line="23" w:lineRule="exact"/>
        <w:rPr>
          <w:rFonts w:ascii="Times New Roman" w:eastAsia="Times New Roman" w:hAnsi="Times New Roman"/>
          <w:sz w:val="13"/>
        </w:rPr>
      </w:pPr>
    </w:p>
    <w:p w:rsidR="00344552" w:rsidRDefault="00344552" w:rsidP="00344552">
      <w:pPr>
        <w:numPr>
          <w:ilvl w:val="0"/>
          <w:numId w:val="3"/>
        </w:numPr>
        <w:tabs>
          <w:tab w:val="left" w:pos="420"/>
        </w:tabs>
        <w:spacing w:line="0" w:lineRule="atLeast"/>
        <w:ind w:left="420" w:hanging="141"/>
        <w:rPr>
          <w:rFonts w:ascii="Times New Roman" w:eastAsia="Times New Roman" w:hAnsi="Times New Roman"/>
          <w:sz w:val="13"/>
        </w:rPr>
      </w:pPr>
      <w:r>
        <w:rPr>
          <w:rFonts w:ascii="Times New Roman" w:eastAsia="Times New Roman" w:hAnsi="Times New Roman"/>
          <w:sz w:val="13"/>
        </w:rPr>
        <w:t>umowa ramowa.</w:t>
      </w:r>
    </w:p>
    <w:p w:rsidR="00344552" w:rsidRDefault="00344552" w:rsidP="00344552">
      <w:pPr>
        <w:spacing w:line="189" w:lineRule="auto"/>
        <w:ind w:left="140"/>
        <w:rPr>
          <w:rFonts w:ascii="Times New Roman" w:eastAsia="Times New Roman" w:hAnsi="Times New Roman"/>
          <w:sz w:val="10"/>
        </w:rPr>
      </w:pPr>
      <w:r>
        <w:rPr>
          <w:rFonts w:ascii="Times New Roman" w:eastAsia="Times New Roman" w:hAnsi="Times New Roman"/>
          <w:sz w:val="10"/>
        </w:rPr>
        <w:t>5)</w:t>
      </w:r>
    </w:p>
    <w:p w:rsidR="00344552" w:rsidRDefault="00344552" w:rsidP="00344552">
      <w:pPr>
        <w:spacing w:line="223" w:lineRule="auto"/>
        <w:ind w:left="24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Należy podać kwotę bez podatku od towarów i usług.</w:t>
      </w:r>
    </w:p>
    <w:p w:rsidR="00344552" w:rsidRDefault="00344552" w:rsidP="00344552">
      <w:pPr>
        <w:spacing w:line="38" w:lineRule="exact"/>
        <w:rPr>
          <w:rFonts w:ascii="Times New Roman" w:eastAsia="Times New Roman" w:hAnsi="Times New Roman"/>
        </w:rPr>
      </w:pPr>
    </w:p>
    <w:p w:rsidR="00344552" w:rsidRDefault="00344552" w:rsidP="00344552">
      <w:pPr>
        <w:numPr>
          <w:ilvl w:val="0"/>
          <w:numId w:val="4"/>
        </w:numPr>
        <w:tabs>
          <w:tab w:val="left" w:pos="240"/>
        </w:tabs>
        <w:spacing w:line="0" w:lineRule="atLeast"/>
        <w:ind w:left="240" w:hanging="102"/>
        <w:rPr>
          <w:rFonts w:ascii="Times New Roman" w:eastAsia="Times New Roman" w:hAnsi="Times New Roman"/>
          <w:sz w:val="18"/>
          <w:vertAlign w:val="superscript"/>
        </w:rPr>
      </w:pPr>
      <w:r>
        <w:rPr>
          <w:rFonts w:ascii="Times New Roman" w:eastAsia="Times New Roman" w:hAnsi="Times New Roman"/>
          <w:sz w:val="14"/>
        </w:rPr>
        <w:t>Należy wskazać w ujęciu miesięcznym lub kwartalnym w danym roku kalendarzowym.</w:t>
      </w:r>
    </w:p>
    <w:p w:rsidR="00344552" w:rsidRDefault="00344552" w:rsidP="00344552">
      <w:pPr>
        <w:spacing w:line="186" w:lineRule="auto"/>
        <w:ind w:left="140"/>
        <w:rPr>
          <w:rFonts w:ascii="Times New Roman" w:eastAsia="Times New Roman" w:hAnsi="Times New Roman"/>
          <w:sz w:val="10"/>
        </w:rPr>
      </w:pPr>
      <w:r>
        <w:rPr>
          <w:rFonts w:ascii="Times New Roman" w:eastAsia="Times New Roman" w:hAnsi="Times New Roman"/>
          <w:sz w:val="10"/>
        </w:rPr>
        <w:t>7)</w:t>
      </w:r>
    </w:p>
    <w:p w:rsidR="00344552" w:rsidRDefault="00344552" w:rsidP="00344552">
      <w:pPr>
        <w:spacing w:line="223" w:lineRule="auto"/>
        <w:ind w:left="24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Zamawiający może zamieścić inne dodatkowe informacje dotyczące np. wstępnych konsultacji rynkowych, innowacyjnych zamówień, zrównoważonych zamówień (uwzględniających aspekty społeczne, aspekty środowisk owe).</w:t>
      </w:r>
    </w:p>
    <w:p w:rsidR="00344552" w:rsidRDefault="00344552" w:rsidP="00344552">
      <w:pPr>
        <w:spacing w:line="191" w:lineRule="auto"/>
        <w:ind w:left="140"/>
        <w:rPr>
          <w:rFonts w:ascii="Times New Roman" w:eastAsia="Times New Roman" w:hAnsi="Times New Roman"/>
          <w:sz w:val="10"/>
        </w:rPr>
      </w:pPr>
      <w:r>
        <w:rPr>
          <w:rFonts w:ascii="Times New Roman" w:eastAsia="Times New Roman" w:hAnsi="Times New Roman"/>
          <w:sz w:val="10"/>
        </w:rPr>
        <w:t>8)</w:t>
      </w:r>
    </w:p>
    <w:p w:rsidR="00344552" w:rsidRDefault="00344552" w:rsidP="00344552">
      <w:pPr>
        <w:spacing w:line="223" w:lineRule="auto"/>
        <w:ind w:left="22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Należy wskazać, czy aktualizacja polega na: zmianie, dodaniu lub rezygnacji z pozycji planu.</w:t>
      </w:r>
    </w:p>
    <w:p w:rsidR="00344552" w:rsidRDefault="00344552" w:rsidP="00344552"/>
    <w:p w:rsidR="0067050B" w:rsidRDefault="0067050B"/>
    <w:sectPr w:rsidR="0067050B">
      <w:pgSz w:w="16840" w:h="11906" w:orient="landscape"/>
      <w:pgMar w:top="1411" w:right="1138" w:bottom="1060" w:left="1420" w:header="0" w:footer="0" w:gutter="0"/>
      <w:cols w:space="0" w:equalWidth="0">
        <w:col w:w="142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FFFFFFFF">
      <w:start w:val="6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688945892">
    <w:abstractNumId w:val="0"/>
  </w:num>
  <w:num w:numId="2" w16cid:durableId="357850056">
    <w:abstractNumId w:val="1"/>
  </w:num>
  <w:num w:numId="3" w16cid:durableId="1228490699">
    <w:abstractNumId w:val="2"/>
  </w:num>
  <w:num w:numId="4" w16cid:durableId="2091540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52"/>
    <w:rsid w:val="00344552"/>
    <w:rsid w:val="0067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BB423-C6D4-44BC-8943-F36C2177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552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w-wabrzeski.rbip.mojregion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2985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</cp:revision>
  <dcterms:created xsi:type="dcterms:W3CDTF">2023-05-02T09:46:00Z</dcterms:created>
  <dcterms:modified xsi:type="dcterms:W3CDTF">2023-05-02T09:46:00Z</dcterms:modified>
</cp:coreProperties>
</file>